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901" w:rsidRDefault="00B71901" w:rsidP="00086339">
      <w:pPr>
        <w:ind w:left="-426" w:right="282" w:firstLine="426"/>
        <w:jc w:val="center"/>
        <w:rPr>
          <w:rFonts w:eastAsia="SimSun"/>
          <w:lang w:eastAsia="zh-CN"/>
        </w:rPr>
      </w:pPr>
      <w:r w:rsidRPr="00FF01FF">
        <w:rPr>
          <w:rFonts w:eastAsia="SimSun"/>
          <w:lang w:eastAsia="zh-CN"/>
        </w:rPr>
        <w:object w:dxaOrig="1320" w:dyaOrig="20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8.75pt" o:ole="">
            <v:imagedata r:id="rId5" o:title=""/>
          </v:shape>
          <o:OLEObject Type="Embed" ProgID="MSPhotoEd.3" ShapeID="_x0000_i1025" DrawAspect="Content" ObjectID="_1496818984" r:id="rId6"/>
        </w:object>
      </w:r>
    </w:p>
    <w:p w:rsidR="00B71901" w:rsidRDefault="00B71901" w:rsidP="00086339">
      <w:pPr>
        <w:ind w:left="-426" w:right="282" w:firstLine="426"/>
        <w:jc w:val="center"/>
        <w:rPr>
          <w:sz w:val="22"/>
        </w:rPr>
      </w:pPr>
      <w:r>
        <w:t>Администрация Кушвинского городского округа</w:t>
      </w:r>
    </w:p>
    <w:p w:rsidR="00B71901" w:rsidRDefault="00B71901" w:rsidP="00086339">
      <w:pPr>
        <w:ind w:left="-426" w:right="282" w:firstLine="426"/>
        <w:jc w:val="center"/>
        <w:rPr>
          <w:sz w:val="28"/>
          <w:szCs w:val="28"/>
        </w:rPr>
      </w:pPr>
    </w:p>
    <w:p w:rsidR="00B71901" w:rsidRDefault="00B71901" w:rsidP="00086339">
      <w:pPr>
        <w:ind w:left="-426" w:right="282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образования  Кушвинского городского округа</w:t>
      </w:r>
    </w:p>
    <w:p w:rsidR="00B71901" w:rsidRDefault="00B71901" w:rsidP="00086339">
      <w:pPr>
        <w:ind w:left="-426" w:right="282" w:firstLine="426"/>
        <w:jc w:val="center"/>
        <w:rPr>
          <w:b/>
          <w:sz w:val="28"/>
        </w:rPr>
      </w:pPr>
      <w:r>
        <w:rPr>
          <w:b/>
          <w:sz w:val="28"/>
        </w:rPr>
        <w:t>(УО КГО)</w:t>
      </w:r>
    </w:p>
    <w:p w:rsidR="00B71901" w:rsidRDefault="00B71901" w:rsidP="00086339">
      <w:pPr>
        <w:ind w:left="-426" w:right="282" w:firstLine="426"/>
        <w:jc w:val="center"/>
        <w:rPr>
          <w:sz w:val="28"/>
        </w:rPr>
      </w:pPr>
    </w:p>
    <w:p w:rsidR="00B71901" w:rsidRDefault="00B71901" w:rsidP="00086339">
      <w:pPr>
        <w:ind w:left="-426" w:right="282" w:firstLine="426"/>
        <w:jc w:val="center"/>
        <w:rPr>
          <w:b/>
          <w:sz w:val="32"/>
        </w:rPr>
      </w:pPr>
      <w:proofErr w:type="gramStart"/>
      <w:r>
        <w:rPr>
          <w:b/>
          <w:sz w:val="32"/>
        </w:rPr>
        <w:t>П</w:t>
      </w:r>
      <w:proofErr w:type="gramEnd"/>
      <w:r>
        <w:rPr>
          <w:b/>
          <w:sz w:val="32"/>
        </w:rPr>
        <w:t xml:space="preserve"> Р И К А З</w:t>
      </w:r>
    </w:p>
    <w:p w:rsidR="00B71901" w:rsidRDefault="00B71901" w:rsidP="00086339">
      <w:pPr>
        <w:ind w:left="-426" w:right="282" w:firstLine="426"/>
        <w:jc w:val="center"/>
        <w:rPr>
          <w:b/>
          <w:sz w:val="28"/>
        </w:rPr>
      </w:pPr>
    </w:p>
    <w:p w:rsidR="00B71901" w:rsidRDefault="00B71901" w:rsidP="00086339">
      <w:pPr>
        <w:ind w:left="-426" w:right="282" w:firstLine="426"/>
        <w:jc w:val="both"/>
        <w:rPr>
          <w:b/>
          <w:sz w:val="28"/>
        </w:rPr>
      </w:pPr>
      <w:r>
        <w:rPr>
          <w:b/>
          <w:sz w:val="28"/>
        </w:rPr>
        <w:t>25.06.2015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№ </w:t>
      </w:r>
      <w:r w:rsidR="002C6558">
        <w:rPr>
          <w:b/>
          <w:sz w:val="28"/>
        </w:rPr>
        <w:t>197</w:t>
      </w:r>
    </w:p>
    <w:p w:rsidR="00B71901" w:rsidRDefault="00B71901" w:rsidP="00086339">
      <w:pPr>
        <w:ind w:left="-426" w:right="282" w:firstLine="426"/>
        <w:jc w:val="both"/>
        <w:rPr>
          <w:b/>
          <w:sz w:val="28"/>
        </w:rPr>
      </w:pPr>
    </w:p>
    <w:p w:rsidR="00B71901" w:rsidRDefault="00B71901" w:rsidP="00086339">
      <w:pPr>
        <w:ind w:left="-426" w:right="282" w:firstLine="426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разработке  календарного учебного графика общеобразовательными учреждениями Кушвинского городского округа на 2015-2016 учебный год</w:t>
      </w:r>
    </w:p>
    <w:p w:rsidR="00086339" w:rsidRDefault="00086339" w:rsidP="00086339">
      <w:pPr>
        <w:ind w:left="-426" w:right="282" w:firstLine="426"/>
        <w:jc w:val="center"/>
        <w:rPr>
          <w:sz w:val="28"/>
          <w:szCs w:val="28"/>
        </w:rPr>
      </w:pPr>
    </w:p>
    <w:p w:rsidR="00B71901" w:rsidRDefault="00B71901" w:rsidP="00086339">
      <w:pPr>
        <w:ind w:left="-426" w:right="282"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Законом Российской Федерации от 29.12.2012 г. № 273 – ФЗ «Об образовании в Российской Федерации»,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30.08.2013 №1015  «Об утверждении Порядка организации и осуществления образовательной деятельности по основным общеобразовательным программам</w:t>
      </w:r>
      <w:r w:rsidR="00AA0889">
        <w:rPr>
          <w:sz w:val="28"/>
          <w:szCs w:val="28"/>
        </w:rPr>
        <w:t xml:space="preserve"> </w:t>
      </w:r>
      <w:r>
        <w:rPr>
          <w:sz w:val="28"/>
          <w:szCs w:val="28"/>
        </w:rPr>
        <w:t>- образовательным программам начального общего, основного общего и среднего общего образования», федеральными государственными образовательными стандартами, с целью регламентации и упорядочения деятельности общеобразовательных учреждений Кушв</w:t>
      </w:r>
      <w:r w:rsidR="00AA0889">
        <w:rPr>
          <w:sz w:val="28"/>
          <w:szCs w:val="28"/>
        </w:rPr>
        <w:t>инского городского округа в</w:t>
      </w:r>
      <w:proofErr w:type="gramEnd"/>
      <w:r w:rsidR="00AA0889">
        <w:rPr>
          <w:sz w:val="28"/>
          <w:szCs w:val="28"/>
        </w:rPr>
        <w:t xml:space="preserve"> </w:t>
      </w:r>
      <w:proofErr w:type="gramStart"/>
      <w:r w:rsidR="00AA0889">
        <w:rPr>
          <w:sz w:val="28"/>
          <w:szCs w:val="28"/>
        </w:rPr>
        <w:t>2015-2016</w:t>
      </w:r>
      <w:r>
        <w:rPr>
          <w:sz w:val="28"/>
          <w:szCs w:val="28"/>
        </w:rPr>
        <w:t xml:space="preserve"> учебном году</w:t>
      </w:r>
      <w:proofErr w:type="gramEnd"/>
    </w:p>
    <w:p w:rsidR="00B71901" w:rsidRDefault="00B71901" w:rsidP="00086339">
      <w:pPr>
        <w:ind w:left="-426" w:right="282" w:firstLine="426"/>
        <w:jc w:val="both"/>
        <w:rPr>
          <w:sz w:val="28"/>
          <w:szCs w:val="28"/>
        </w:rPr>
      </w:pPr>
    </w:p>
    <w:p w:rsidR="00AA0889" w:rsidRDefault="00B71901" w:rsidP="00086339">
      <w:pPr>
        <w:ind w:left="-426" w:right="282"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ПРИКАЗЫВАЮ: </w:t>
      </w:r>
    </w:p>
    <w:p w:rsidR="00B71901" w:rsidRDefault="00B71901" w:rsidP="00086339">
      <w:pPr>
        <w:ind w:left="-426" w:right="282"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E3B1D" w:rsidRDefault="00B71901" w:rsidP="00086339">
      <w:pPr>
        <w:pStyle w:val="a3"/>
        <w:numPr>
          <w:ilvl w:val="0"/>
          <w:numId w:val="1"/>
        </w:numPr>
        <w:ind w:left="-426" w:right="282" w:firstLine="426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 общеобразовательных учреждений</w:t>
      </w:r>
      <w:r w:rsidR="000E3B1D">
        <w:rPr>
          <w:sz w:val="28"/>
          <w:szCs w:val="28"/>
        </w:rPr>
        <w:t>:</w:t>
      </w:r>
    </w:p>
    <w:p w:rsidR="00B96A62" w:rsidRPr="00C95CEF" w:rsidRDefault="00C95CEF" w:rsidP="00086339">
      <w:pPr>
        <w:ind w:left="-426" w:right="282" w:firstLine="426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B96A62" w:rsidRPr="00C95CEF">
        <w:rPr>
          <w:sz w:val="28"/>
          <w:szCs w:val="28"/>
        </w:rPr>
        <w:t xml:space="preserve">примерный календарный учебный график реализации образовательной программы составить самостоятельно с учетом требований </w:t>
      </w:r>
      <w:proofErr w:type="spellStart"/>
      <w:r w:rsidR="00B96A62" w:rsidRPr="00C95CEF">
        <w:rPr>
          <w:sz w:val="28"/>
          <w:szCs w:val="28"/>
        </w:rPr>
        <w:t>СанПиН</w:t>
      </w:r>
      <w:proofErr w:type="spellEnd"/>
      <w:r w:rsidR="00B96A62" w:rsidRPr="00C95CEF">
        <w:rPr>
          <w:sz w:val="28"/>
          <w:szCs w:val="28"/>
        </w:rPr>
        <w:t xml:space="preserve"> и мнения участников образовательных отношений;</w:t>
      </w:r>
    </w:p>
    <w:p w:rsidR="00B71901" w:rsidRPr="00C95CEF" w:rsidRDefault="00C95CEF" w:rsidP="00086339">
      <w:pPr>
        <w:ind w:left="-426" w:right="282" w:firstLine="426"/>
        <w:jc w:val="both"/>
        <w:rPr>
          <w:sz w:val="28"/>
          <w:szCs w:val="28"/>
        </w:rPr>
      </w:pPr>
      <w:r w:rsidRPr="00C95CEF">
        <w:rPr>
          <w:sz w:val="28"/>
          <w:szCs w:val="28"/>
        </w:rPr>
        <w:t>1.2.</w:t>
      </w:r>
      <w:r w:rsidR="00B71901" w:rsidRPr="00C95CEF">
        <w:rPr>
          <w:sz w:val="28"/>
          <w:szCs w:val="28"/>
        </w:rPr>
        <w:t>обеспечить функционирование учреждений в соответствии с выбранным режимом (5-дневной или 6-дневной учебной неделей</w:t>
      </w:r>
      <w:r w:rsidR="000E3B1D" w:rsidRPr="00C95CEF">
        <w:rPr>
          <w:sz w:val="28"/>
          <w:szCs w:val="28"/>
        </w:rPr>
        <w:t>) в течение всего учебного года;</w:t>
      </w:r>
    </w:p>
    <w:p w:rsidR="00B71901" w:rsidRDefault="00B96A62" w:rsidP="00086339">
      <w:pPr>
        <w:tabs>
          <w:tab w:val="num" w:pos="360"/>
        </w:tabs>
        <w:ind w:left="-426" w:right="282" w:firstLine="426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0E3B1D">
        <w:rPr>
          <w:sz w:val="28"/>
          <w:szCs w:val="28"/>
        </w:rPr>
        <w:t>р</w:t>
      </w:r>
      <w:r w:rsidR="00B71901">
        <w:rPr>
          <w:sz w:val="28"/>
          <w:szCs w:val="28"/>
        </w:rPr>
        <w:t>екомендовать</w:t>
      </w:r>
      <w:r w:rsidR="009D623B">
        <w:rPr>
          <w:sz w:val="28"/>
          <w:szCs w:val="28"/>
        </w:rPr>
        <w:t xml:space="preserve"> при разработке </w:t>
      </w:r>
      <w:r w:rsidR="00B71901">
        <w:rPr>
          <w:sz w:val="28"/>
          <w:szCs w:val="28"/>
        </w:rPr>
        <w:t xml:space="preserve"> </w:t>
      </w:r>
      <w:r w:rsidR="009D623B">
        <w:rPr>
          <w:sz w:val="28"/>
          <w:szCs w:val="28"/>
        </w:rPr>
        <w:t xml:space="preserve">календарных учебных графиков общеобразовательных учреждений </w:t>
      </w:r>
      <w:r w:rsidR="00B71901">
        <w:rPr>
          <w:sz w:val="28"/>
          <w:szCs w:val="28"/>
        </w:rPr>
        <w:t>установить продолжительность каникул в течение учебного года не менее 30 календарных дней:</w:t>
      </w:r>
    </w:p>
    <w:p w:rsidR="00B71901" w:rsidRDefault="00B71901" w:rsidP="00086339">
      <w:pPr>
        <w:numPr>
          <w:ilvl w:val="0"/>
          <w:numId w:val="2"/>
        </w:numPr>
        <w:tabs>
          <w:tab w:val="num" w:pos="360"/>
        </w:tabs>
        <w:ind w:left="-426" w:right="282" w:firstLine="426"/>
        <w:jc w:val="both"/>
        <w:rPr>
          <w:sz w:val="28"/>
          <w:szCs w:val="28"/>
        </w:rPr>
      </w:pPr>
      <w:r>
        <w:rPr>
          <w:sz w:val="28"/>
          <w:szCs w:val="28"/>
        </w:rPr>
        <w:t>осенних – с</w:t>
      </w:r>
      <w:r w:rsidR="00AA0889">
        <w:rPr>
          <w:sz w:val="28"/>
          <w:szCs w:val="28"/>
        </w:rPr>
        <w:t>о 2</w:t>
      </w:r>
      <w:r w:rsidR="000C28E5">
        <w:rPr>
          <w:sz w:val="28"/>
          <w:szCs w:val="28"/>
        </w:rPr>
        <w:t xml:space="preserve"> </w:t>
      </w:r>
      <w:r w:rsidR="00AA0889">
        <w:rPr>
          <w:sz w:val="28"/>
          <w:szCs w:val="28"/>
        </w:rPr>
        <w:t>ноября по 10 ноября 2015 года (9</w:t>
      </w:r>
      <w:r>
        <w:rPr>
          <w:sz w:val="28"/>
          <w:szCs w:val="28"/>
        </w:rPr>
        <w:t xml:space="preserve"> дней, из них 4 ноября праздничный день – День народного единства);</w:t>
      </w:r>
    </w:p>
    <w:p w:rsidR="00B71901" w:rsidRDefault="00AA0889" w:rsidP="00086339">
      <w:pPr>
        <w:numPr>
          <w:ilvl w:val="0"/>
          <w:numId w:val="2"/>
        </w:numPr>
        <w:tabs>
          <w:tab w:val="num" w:pos="360"/>
        </w:tabs>
        <w:ind w:left="-426" w:right="282" w:firstLine="426"/>
        <w:jc w:val="both"/>
        <w:rPr>
          <w:sz w:val="28"/>
          <w:szCs w:val="28"/>
        </w:rPr>
      </w:pPr>
      <w:r>
        <w:rPr>
          <w:sz w:val="28"/>
          <w:szCs w:val="28"/>
        </w:rPr>
        <w:t>зимних – с 30 декабря 2015 года по 12 января 2016 года (14</w:t>
      </w:r>
      <w:r w:rsidR="00B71901">
        <w:rPr>
          <w:sz w:val="28"/>
          <w:szCs w:val="28"/>
        </w:rPr>
        <w:t xml:space="preserve"> дней, из них 1января-Новый год и 7 января – Рождество – праздничные дни);</w:t>
      </w:r>
    </w:p>
    <w:p w:rsidR="00B71901" w:rsidRDefault="00B71901" w:rsidP="00086339">
      <w:pPr>
        <w:numPr>
          <w:ilvl w:val="0"/>
          <w:numId w:val="2"/>
        </w:numPr>
        <w:tabs>
          <w:tab w:val="num" w:pos="360"/>
        </w:tabs>
        <w:ind w:left="-426" w:right="282" w:firstLine="426"/>
        <w:jc w:val="both"/>
        <w:rPr>
          <w:sz w:val="28"/>
          <w:szCs w:val="28"/>
        </w:rPr>
      </w:pPr>
      <w:r>
        <w:rPr>
          <w:sz w:val="28"/>
          <w:szCs w:val="28"/>
        </w:rPr>
        <w:t>весенних</w:t>
      </w:r>
      <w:r w:rsidR="00AA0889">
        <w:rPr>
          <w:sz w:val="28"/>
          <w:szCs w:val="28"/>
        </w:rPr>
        <w:t xml:space="preserve"> – с 21 марта по 30 марта 2016 года (10</w:t>
      </w:r>
      <w:r>
        <w:rPr>
          <w:sz w:val="28"/>
          <w:szCs w:val="28"/>
        </w:rPr>
        <w:t xml:space="preserve"> дней)</w:t>
      </w:r>
      <w:r w:rsidR="000E3B1D">
        <w:rPr>
          <w:sz w:val="28"/>
          <w:szCs w:val="28"/>
        </w:rPr>
        <w:t>;</w:t>
      </w:r>
    </w:p>
    <w:p w:rsidR="00B71901" w:rsidRDefault="00B96A62" w:rsidP="00086339">
      <w:pPr>
        <w:tabs>
          <w:tab w:val="num" w:pos="360"/>
        </w:tabs>
        <w:ind w:left="-426" w:right="282" w:firstLine="426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0E3B1D">
        <w:rPr>
          <w:sz w:val="28"/>
          <w:szCs w:val="28"/>
        </w:rPr>
        <w:t>.д</w:t>
      </w:r>
      <w:r w:rsidR="00B71901">
        <w:rPr>
          <w:sz w:val="28"/>
          <w:szCs w:val="28"/>
        </w:rPr>
        <w:t>ля обучающихся  первых классов, в том числе специальных (коррекционных) классов,  установи</w:t>
      </w:r>
      <w:r w:rsidR="00AA0889">
        <w:rPr>
          <w:sz w:val="28"/>
          <w:szCs w:val="28"/>
        </w:rPr>
        <w:t>ть дополнительные каникулы  с 15 по 21 февраля 2016</w:t>
      </w:r>
      <w:r w:rsidR="000E3B1D">
        <w:rPr>
          <w:sz w:val="28"/>
          <w:szCs w:val="28"/>
        </w:rPr>
        <w:t xml:space="preserve"> года (3-я неделя);</w:t>
      </w:r>
    </w:p>
    <w:p w:rsidR="000E3B1D" w:rsidRDefault="00B96A62" w:rsidP="00086339">
      <w:pPr>
        <w:tabs>
          <w:tab w:val="num" w:pos="360"/>
        </w:tabs>
        <w:ind w:left="-426" w:right="282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1.5</w:t>
      </w:r>
      <w:r w:rsidR="000E3B1D">
        <w:rPr>
          <w:sz w:val="28"/>
          <w:szCs w:val="28"/>
        </w:rPr>
        <w:t>. совместно с учреждениями</w:t>
      </w:r>
      <w:r w:rsidR="00B71901">
        <w:rPr>
          <w:sz w:val="28"/>
          <w:szCs w:val="28"/>
        </w:rPr>
        <w:t xml:space="preserve"> дополнительного образования обеспечить организацию каникул и занятость свободного в</w:t>
      </w:r>
      <w:r>
        <w:rPr>
          <w:sz w:val="28"/>
          <w:szCs w:val="28"/>
        </w:rPr>
        <w:t>ремени школьников в этот период.</w:t>
      </w:r>
    </w:p>
    <w:p w:rsidR="00B71901" w:rsidRDefault="00B71901" w:rsidP="00086339">
      <w:pPr>
        <w:numPr>
          <w:ilvl w:val="0"/>
          <w:numId w:val="1"/>
        </w:numPr>
        <w:ind w:left="-426" w:right="282"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возложить на  </w:t>
      </w:r>
      <w:r w:rsidR="00B96A62">
        <w:rPr>
          <w:sz w:val="28"/>
          <w:szCs w:val="28"/>
        </w:rPr>
        <w:t>отдел</w:t>
      </w:r>
      <w:r>
        <w:rPr>
          <w:sz w:val="28"/>
          <w:szCs w:val="28"/>
        </w:rPr>
        <w:t xml:space="preserve"> развития содержания образования </w:t>
      </w:r>
      <w:r w:rsidR="00B96A62">
        <w:rPr>
          <w:sz w:val="28"/>
          <w:szCs w:val="28"/>
        </w:rPr>
        <w:t>(</w:t>
      </w:r>
      <w:r>
        <w:rPr>
          <w:sz w:val="28"/>
          <w:szCs w:val="28"/>
        </w:rPr>
        <w:t>Мирошниченко Г.Д.</w:t>
      </w:r>
      <w:r w:rsidR="00B96A62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B71901" w:rsidRDefault="00B71901" w:rsidP="00086339">
      <w:pPr>
        <w:ind w:left="-426" w:right="282" w:firstLine="426"/>
        <w:jc w:val="both"/>
        <w:rPr>
          <w:sz w:val="28"/>
          <w:szCs w:val="28"/>
        </w:rPr>
      </w:pPr>
    </w:p>
    <w:p w:rsidR="00B71901" w:rsidRDefault="00B71901" w:rsidP="00086339">
      <w:pPr>
        <w:ind w:left="-426" w:right="282" w:firstLine="426"/>
        <w:jc w:val="both"/>
        <w:rPr>
          <w:sz w:val="28"/>
          <w:szCs w:val="28"/>
        </w:rPr>
      </w:pPr>
    </w:p>
    <w:p w:rsidR="00B96A62" w:rsidRDefault="00B96A62" w:rsidP="00086339">
      <w:pPr>
        <w:ind w:left="-426" w:right="282" w:firstLine="426"/>
        <w:jc w:val="both"/>
        <w:rPr>
          <w:sz w:val="28"/>
          <w:szCs w:val="28"/>
        </w:rPr>
      </w:pPr>
    </w:p>
    <w:p w:rsidR="00B96A62" w:rsidRDefault="00B96A62" w:rsidP="00086339">
      <w:pPr>
        <w:ind w:left="-426" w:right="282" w:firstLine="426"/>
        <w:jc w:val="both"/>
        <w:rPr>
          <w:sz w:val="28"/>
          <w:szCs w:val="28"/>
        </w:rPr>
      </w:pPr>
    </w:p>
    <w:p w:rsidR="00B71901" w:rsidRDefault="00B71901" w:rsidP="00086339">
      <w:pPr>
        <w:ind w:left="-426" w:right="282" w:firstLine="426"/>
        <w:rPr>
          <w:sz w:val="28"/>
          <w:szCs w:val="28"/>
        </w:rPr>
      </w:pPr>
      <w:r>
        <w:rPr>
          <w:b/>
          <w:i/>
          <w:sz w:val="28"/>
          <w:szCs w:val="28"/>
        </w:rPr>
        <w:t>Начальник управления образования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Л.В.Ларина</w:t>
      </w:r>
    </w:p>
    <w:p w:rsidR="00B71901" w:rsidRDefault="00B71901" w:rsidP="00086339">
      <w:pPr>
        <w:ind w:left="-426" w:right="282" w:firstLine="426"/>
        <w:rPr>
          <w:sz w:val="28"/>
          <w:szCs w:val="28"/>
        </w:rPr>
      </w:pPr>
    </w:p>
    <w:p w:rsidR="00B71901" w:rsidRDefault="00B71901" w:rsidP="00086339">
      <w:pPr>
        <w:ind w:left="-426" w:right="282" w:firstLine="426"/>
        <w:rPr>
          <w:sz w:val="28"/>
          <w:szCs w:val="28"/>
        </w:rPr>
      </w:pPr>
    </w:p>
    <w:p w:rsidR="00B96A62" w:rsidRDefault="00B96A62" w:rsidP="00086339">
      <w:pPr>
        <w:ind w:left="-426" w:right="282" w:firstLine="426"/>
        <w:rPr>
          <w:sz w:val="28"/>
          <w:szCs w:val="28"/>
        </w:rPr>
      </w:pPr>
    </w:p>
    <w:p w:rsidR="00B96A62" w:rsidRDefault="00B96A62" w:rsidP="00086339">
      <w:pPr>
        <w:ind w:left="-426" w:right="282" w:firstLine="426"/>
        <w:rPr>
          <w:sz w:val="28"/>
          <w:szCs w:val="28"/>
        </w:rPr>
      </w:pPr>
    </w:p>
    <w:p w:rsidR="00B96A62" w:rsidRDefault="00B96A62" w:rsidP="00086339">
      <w:pPr>
        <w:ind w:left="-426" w:right="282" w:firstLine="426"/>
        <w:rPr>
          <w:sz w:val="28"/>
          <w:szCs w:val="28"/>
        </w:rPr>
      </w:pPr>
    </w:p>
    <w:p w:rsidR="00B96A62" w:rsidRDefault="00B96A62" w:rsidP="00086339">
      <w:pPr>
        <w:ind w:left="-426" w:right="282" w:firstLine="426"/>
        <w:rPr>
          <w:sz w:val="28"/>
          <w:szCs w:val="28"/>
        </w:rPr>
      </w:pPr>
    </w:p>
    <w:p w:rsidR="00B96A62" w:rsidRDefault="00B96A62" w:rsidP="00086339">
      <w:pPr>
        <w:ind w:left="-426" w:right="282" w:firstLine="426"/>
        <w:rPr>
          <w:sz w:val="28"/>
          <w:szCs w:val="28"/>
        </w:rPr>
      </w:pPr>
    </w:p>
    <w:p w:rsidR="00B96A62" w:rsidRDefault="00B96A62" w:rsidP="00086339">
      <w:pPr>
        <w:ind w:left="-426" w:right="282" w:firstLine="426"/>
        <w:rPr>
          <w:sz w:val="28"/>
          <w:szCs w:val="28"/>
        </w:rPr>
      </w:pPr>
    </w:p>
    <w:p w:rsidR="00B96A62" w:rsidRDefault="00B96A62" w:rsidP="00086339">
      <w:pPr>
        <w:ind w:left="-426" w:right="282" w:firstLine="426"/>
        <w:rPr>
          <w:sz w:val="28"/>
          <w:szCs w:val="28"/>
        </w:rPr>
      </w:pPr>
    </w:p>
    <w:p w:rsidR="00B96A62" w:rsidRDefault="00B96A62" w:rsidP="00086339">
      <w:pPr>
        <w:ind w:left="-426" w:right="282" w:firstLine="426"/>
        <w:rPr>
          <w:sz w:val="28"/>
          <w:szCs w:val="28"/>
        </w:rPr>
      </w:pPr>
    </w:p>
    <w:p w:rsidR="00B96A62" w:rsidRDefault="00B96A62" w:rsidP="00086339">
      <w:pPr>
        <w:ind w:left="-426" w:right="282" w:firstLine="426"/>
        <w:rPr>
          <w:sz w:val="28"/>
          <w:szCs w:val="28"/>
        </w:rPr>
      </w:pPr>
    </w:p>
    <w:p w:rsidR="00B96A62" w:rsidRDefault="00B96A62" w:rsidP="00086339">
      <w:pPr>
        <w:ind w:left="-426" w:right="282" w:firstLine="426"/>
        <w:rPr>
          <w:sz w:val="28"/>
          <w:szCs w:val="28"/>
        </w:rPr>
      </w:pPr>
    </w:p>
    <w:p w:rsidR="00B96A62" w:rsidRDefault="00B96A62" w:rsidP="00086339">
      <w:pPr>
        <w:ind w:left="-426" w:right="282" w:firstLine="426"/>
        <w:rPr>
          <w:sz w:val="28"/>
          <w:szCs w:val="28"/>
        </w:rPr>
      </w:pPr>
    </w:p>
    <w:p w:rsidR="00B96A62" w:rsidRDefault="00B96A62" w:rsidP="00086339">
      <w:pPr>
        <w:ind w:left="-426" w:right="282" w:firstLine="426"/>
        <w:rPr>
          <w:sz w:val="28"/>
          <w:szCs w:val="28"/>
        </w:rPr>
      </w:pPr>
    </w:p>
    <w:p w:rsidR="00B96A62" w:rsidRDefault="00B96A62" w:rsidP="00086339">
      <w:pPr>
        <w:ind w:left="-426" w:right="282" w:firstLine="426"/>
        <w:rPr>
          <w:sz w:val="28"/>
          <w:szCs w:val="28"/>
        </w:rPr>
      </w:pPr>
    </w:p>
    <w:p w:rsidR="00B96A62" w:rsidRDefault="00B96A62" w:rsidP="00086339">
      <w:pPr>
        <w:ind w:left="-426" w:right="282" w:firstLine="426"/>
        <w:rPr>
          <w:sz w:val="28"/>
          <w:szCs w:val="28"/>
        </w:rPr>
      </w:pPr>
    </w:p>
    <w:p w:rsidR="00B96A62" w:rsidRDefault="00B96A62" w:rsidP="00086339">
      <w:pPr>
        <w:ind w:left="-426" w:right="282" w:firstLine="426"/>
        <w:rPr>
          <w:sz w:val="28"/>
          <w:szCs w:val="28"/>
        </w:rPr>
      </w:pPr>
    </w:p>
    <w:p w:rsidR="00B96A62" w:rsidRDefault="00B96A62" w:rsidP="00086339">
      <w:pPr>
        <w:ind w:left="-426" w:right="282" w:firstLine="426"/>
        <w:rPr>
          <w:sz w:val="28"/>
          <w:szCs w:val="28"/>
        </w:rPr>
      </w:pPr>
    </w:p>
    <w:p w:rsidR="00B96A62" w:rsidRDefault="00B96A62" w:rsidP="00086339">
      <w:pPr>
        <w:ind w:left="-426" w:right="282" w:firstLine="426"/>
        <w:rPr>
          <w:sz w:val="28"/>
          <w:szCs w:val="28"/>
        </w:rPr>
      </w:pPr>
    </w:p>
    <w:p w:rsidR="00B96A62" w:rsidRDefault="00B96A62" w:rsidP="00086339">
      <w:pPr>
        <w:ind w:left="-426" w:right="282" w:firstLine="426"/>
        <w:rPr>
          <w:sz w:val="28"/>
          <w:szCs w:val="28"/>
        </w:rPr>
      </w:pPr>
    </w:p>
    <w:p w:rsidR="00B96A62" w:rsidRDefault="00B96A62" w:rsidP="00086339">
      <w:pPr>
        <w:ind w:left="-426" w:right="282" w:firstLine="426"/>
        <w:rPr>
          <w:sz w:val="28"/>
          <w:szCs w:val="28"/>
        </w:rPr>
      </w:pPr>
    </w:p>
    <w:p w:rsidR="00B96A62" w:rsidRDefault="00B96A62" w:rsidP="00086339">
      <w:pPr>
        <w:ind w:left="-426" w:right="282" w:firstLine="426"/>
        <w:rPr>
          <w:sz w:val="28"/>
          <w:szCs w:val="28"/>
        </w:rPr>
      </w:pPr>
    </w:p>
    <w:p w:rsidR="00B96A62" w:rsidRDefault="00B96A62" w:rsidP="00086339">
      <w:pPr>
        <w:ind w:left="-426" w:right="282" w:firstLine="426"/>
        <w:rPr>
          <w:sz w:val="28"/>
          <w:szCs w:val="28"/>
        </w:rPr>
      </w:pPr>
    </w:p>
    <w:p w:rsidR="00B96A62" w:rsidRDefault="00B96A62" w:rsidP="00086339">
      <w:pPr>
        <w:ind w:left="-426" w:right="282" w:firstLine="426"/>
        <w:rPr>
          <w:sz w:val="28"/>
          <w:szCs w:val="28"/>
        </w:rPr>
      </w:pPr>
    </w:p>
    <w:p w:rsidR="00B96A62" w:rsidRDefault="00B96A62" w:rsidP="00086339">
      <w:pPr>
        <w:ind w:left="-426" w:right="282" w:firstLine="426"/>
        <w:rPr>
          <w:sz w:val="28"/>
          <w:szCs w:val="28"/>
        </w:rPr>
      </w:pPr>
    </w:p>
    <w:p w:rsidR="00B96A62" w:rsidRDefault="00B96A62" w:rsidP="00086339">
      <w:pPr>
        <w:ind w:left="-426" w:right="282" w:firstLine="426"/>
        <w:rPr>
          <w:sz w:val="28"/>
          <w:szCs w:val="28"/>
        </w:rPr>
      </w:pPr>
    </w:p>
    <w:p w:rsidR="00B96A62" w:rsidRDefault="00B96A62" w:rsidP="00086339">
      <w:pPr>
        <w:ind w:left="-426" w:right="282" w:firstLine="426"/>
        <w:rPr>
          <w:sz w:val="28"/>
          <w:szCs w:val="28"/>
        </w:rPr>
      </w:pPr>
    </w:p>
    <w:p w:rsidR="00B96A62" w:rsidRDefault="00B96A62" w:rsidP="00086339">
      <w:pPr>
        <w:ind w:left="-426" w:right="282" w:firstLine="426"/>
        <w:rPr>
          <w:sz w:val="28"/>
          <w:szCs w:val="28"/>
        </w:rPr>
      </w:pPr>
    </w:p>
    <w:p w:rsidR="00B96A62" w:rsidRDefault="00B96A62" w:rsidP="00086339">
      <w:pPr>
        <w:ind w:left="-426" w:right="282" w:firstLine="426"/>
        <w:rPr>
          <w:sz w:val="28"/>
          <w:szCs w:val="28"/>
        </w:rPr>
      </w:pPr>
    </w:p>
    <w:p w:rsidR="00B96A62" w:rsidRDefault="00B96A62" w:rsidP="00086339">
      <w:pPr>
        <w:ind w:left="-426" w:right="282" w:firstLine="426"/>
        <w:rPr>
          <w:sz w:val="28"/>
          <w:szCs w:val="28"/>
        </w:rPr>
      </w:pPr>
    </w:p>
    <w:p w:rsidR="00C95CEF" w:rsidRDefault="00C95CEF" w:rsidP="00086339">
      <w:pPr>
        <w:ind w:left="-426" w:right="282" w:firstLine="426"/>
        <w:rPr>
          <w:sz w:val="28"/>
          <w:szCs w:val="28"/>
        </w:rPr>
      </w:pPr>
    </w:p>
    <w:p w:rsidR="00C95CEF" w:rsidRDefault="00C95CEF" w:rsidP="00086339">
      <w:pPr>
        <w:ind w:left="-426" w:right="282" w:firstLine="426"/>
        <w:rPr>
          <w:sz w:val="28"/>
          <w:szCs w:val="28"/>
        </w:rPr>
      </w:pPr>
    </w:p>
    <w:p w:rsidR="00B71901" w:rsidRDefault="00B71901" w:rsidP="00086339">
      <w:pPr>
        <w:ind w:left="-426" w:right="282" w:firstLine="426"/>
      </w:pPr>
      <w:r>
        <w:t>Мирошниченко Г.Д., 2-70-45</w:t>
      </w:r>
    </w:p>
    <w:p w:rsidR="00625F6D" w:rsidRDefault="00625F6D" w:rsidP="00086339">
      <w:pPr>
        <w:ind w:left="-426" w:right="282" w:firstLine="426"/>
      </w:pPr>
    </w:p>
    <w:sectPr w:rsidR="00625F6D" w:rsidSect="0008633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D513B"/>
    <w:multiLevelType w:val="multilevel"/>
    <w:tmpl w:val="2DC40202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297D567D"/>
    <w:multiLevelType w:val="hybridMultilevel"/>
    <w:tmpl w:val="89B4264A"/>
    <w:lvl w:ilvl="0" w:tplc="9E42EEE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42EE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077FD9"/>
    <w:multiLevelType w:val="hybridMultilevel"/>
    <w:tmpl w:val="091E2D40"/>
    <w:lvl w:ilvl="0" w:tplc="79B22B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E42EEE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B71901"/>
    <w:rsid w:val="00086339"/>
    <w:rsid w:val="000C28E5"/>
    <w:rsid w:val="000E3B1D"/>
    <w:rsid w:val="002C6558"/>
    <w:rsid w:val="004C509F"/>
    <w:rsid w:val="00576EF3"/>
    <w:rsid w:val="00625F6D"/>
    <w:rsid w:val="008868C2"/>
    <w:rsid w:val="009D623B"/>
    <w:rsid w:val="00AA0889"/>
    <w:rsid w:val="00B71901"/>
    <w:rsid w:val="00B96A62"/>
    <w:rsid w:val="00C95CEF"/>
    <w:rsid w:val="00F0567A"/>
    <w:rsid w:val="00FF0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901"/>
    <w:pPr>
      <w:ind w:left="720"/>
      <w:contextualSpacing/>
    </w:pPr>
  </w:style>
  <w:style w:type="paragraph" w:styleId="a4">
    <w:name w:val="No Spacing"/>
    <w:uiPriority w:val="1"/>
    <w:qFormat/>
    <w:rsid w:val="000E3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0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2015-06-26T05:14:00Z</cp:lastPrinted>
  <dcterms:created xsi:type="dcterms:W3CDTF">2015-06-25T10:42:00Z</dcterms:created>
  <dcterms:modified xsi:type="dcterms:W3CDTF">2015-06-26T05:17:00Z</dcterms:modified>
</cp:coreProperties>
</file>